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D1" w:rsidRDefault="00FC19B5">
      <w:pPr>
        <w:jc w:val="both"/>
        <w:rPr>
          <w:b/>
          <w:highlight w:val="white"/>
        </w:rPr>
      </w:pPr>
      <w:bookmarkStart w:id="0" w:name="_GoBack"/>
      <w:bookmarkEnd w:id="0"/>
      <w:r>
        <w:rPr>
          <w:b/>
          <w:highlight w:val="white"/>
        </w:rPr>
        <w:t>Стандарты к оформлению документов.</w:t>
      </w:r>
    </w:p>
    <w:p w:rsidR="004B35D1" w:rsidRDefault="00FC19B5">
      <w:r>
        <w:rPr>
          <w:highlight w:val="white"/>
        </w:rPr>
        <w:t xml:space="preserve">Подготовлено на основании: </w:t>
      </w:r>
      <w:hyperlink r:id="rId8">
        <w:r>
          <w:rPr>
            <w:highlight w:val="white"/>
          </w:rPr>
          <w:t xml:space="preserve">"ГОСТ </w:t>
        </w:r>
        <w:proofErr w:type="gramStart"/>
        <w:r>
          <w:rPr>
            <w:highlight w:val="white"/>
          </w:rPr>
          <w:t>Р</w:t>
        </w:r>
        <w:proofErr w:type="gramEnd"/>
        <w:r>
          <w:rPr>
            <w:highlight w:val="white"/>
          </w:rPr>
          <w:t xml:space="preserve"> 7.0.97-2016".</w:t>
        </w:r>
      </w:hyperlink>
      <w:r>
        <w:rPr>
          <w:vertAlign w:val="superscript"/>
        </w:rPr>
        <w:footnoteReference w:id="1"/>
      </w:r>
      <w:r>
        <w:t xml:space="preserve"> </w:t>
      </w:r>
    </w:p>
    <w:p w:rsidR="004B35D1" w:rsidRDefault="00FC19B5">
      <w:pPr>
        <w:numPr>
          <w:ilvl w:val="0"/>
          <w:numId w:val="1"/>
        </w:numPr>
        <w:spacing w:after="0"/>
        <w:contextualSpacing/>
        <w:jc w:val="both"/>
        <w:rPr>
          <w:highlight w:val="white"/>
        </w:rPr>
      </w:pPr>
      <w:r>
        <w:rPr>
          <w:highlight w:val="white"/>
        </w:rPr>
        <w:t>Документы могут создаваться на бумажном носителе и в электронной форме с соблюдением установленных правил оформления документов.</w:t>
      </w:r>
    </w:p>
    <w:p w:rsidR="004B35D1" w:rsidRDefault="00FC19B5">
      <w:pPr>
        <w:numPr>
          <w:ilvl w:val="0"/>
          <w:numId w:val="1"/>
        </w:numPr>
        <w:spacing w:after="0"/>
        <w:contextualSpacing/>
        <w:jc w:val="both"/>
        <w:rPr>
          <w:highlight w:val="white"/>
        </w:rPr>
      </w:pPr>
      <w:r>
        <w:rPr>
          <w:highlight w:val="white"/>
        </w:rPr>
        <w:t>Нумерация страниц: вторую и последующие страницы нумеруют посередине верхнего поля документа на расстоянии не менее 10 мм от ве</w:t>
      </w:r>
      <w:r>
        <w:rPr>
          <w:highlight w:val="white"/>
        </w:rPr>
        <w:t>рхнего края листа.</w:t>
      </w:r>
    </w:p>
    <w:p w:rsidR="004B35D1" w:rsidRDefault="00FC19B5">
      <w:pPr>
        <w:numPr>
          <w:ilvl w:val="0"/>
          <w:numId w:val="1"/>
        </w:numPr>
        <w:spacing w:after="0"/>
        <w:contextualSpacing/>
        <w:jc w:val="both"/>
        <w:rPr>
          <w:highlight w:val="white"/>
        </w:rPr>
      </w:pPr>
      <w:r>
        <w:rPr>
          <w:highlight w:val="white"/>
        </w:rPr>
        <w:t>При двустороннем создании документов ширина левого поля на лицевой стороне листа и правого поля на оборотной стороне листа должны быть равны.</w:t>
      </w:r>
    </w:p>
    <w:p w:rsidR="004B35D1" w:rsidRDefault="00FC19B5">
      <w:pPr>
        <w:numPr>
          <w:ilvl w:val="0"/>
          <w:numId w:val="1"/>
        </w:numPr>
        <w:shd w:val="clear" w:color="auto" w:fill="FFFFFF"/>
        <w:spacing w:after="0"/>
        <w:contextualSpacing/>
        <w:jc w:val="both"/>
      </w:pPr>
      <w:r>
        <w:t>Шрифт</w:t>
      </w:r>
      <w:r w:rsidRPr="007E4B7E">
        <w:rPr>
          <w:lang w:val="en-US"/>
        </w:rPr>
        <w:t xml:space="preserve">: Times New Roman N 13, 14; Arial N 12, 13; Verdana N 12, 13; Calibri N 14 </w:t>
      </w:r>
      <w:r>
        <w:t>и</w:t>
      </w:r>
      <w:r w:rsidRPr="007E4B7E">
        <w:rPr>
          <w:lang w:val="en-US"/>
        </w:rPr>
        <w:t xml:space="preserve"> </w:t>
      </w:r>
      <w:r>
        <w:t>приближенные</w:t>
      </w:r>
      <w:r w:rsidRPr="007E4B7E">
        <w:rPr>
          <w:lang w:val="en-US"/>
        </w:rPr>
        <w:t xml:space="preserve"> </w:t>
      </w:r>
      <w:r>
        <w:t>к</w:t>
      </w:r>
      <w:r w:rsidRPr="007E4B7E">
        <w:rPr>
          <w:lang w:val="en-US"/>
        </w:rPr>
        <w:t xml:space="preserve"> </w:t>
      </w:r>
      <w:r>
        <w:t>ним</w:t>
      </w:r>
      <w:r w:rsidRPr="007E4B7E">
        <w:rPr>
          <w:lang w:val="en-US"/>
        </w:rPr>
        <w:t xml:space="preserve">. </w:t>
      </w:r>
      <w:r>
        <w:t>При составлении таблиц допускается использование шрифтов меньших размеров.</w:t>
      </w:r>
    </w:p>
    <w:p w:rsidR="004B35D1" w:rsidRDefault="00FC19B5">
      <w:pPr>
        <w:numPr>
          <w:ilvl w:val="0"/>
          <w:numId w:val="1"/>
        </w:numPr>
        <w:spacing w:after="0"/>
        <w:contextualSpacing/>
        <w:jc w:val="both"/>
        <w:rPr>
          <w:highlight w:val="white"/>
        </w:rPr>
      </w:pPr>
      <w:r>
        <w:rPr>
          <w:highlight w:val="white"/>
        </w:rPr>
        <w:t>Абзацный отступ текста документа - 1,25 см.</w:t>
      </w:r>
    </w:p>
    <w:p w:rsidR="004B35D1" w:rsidRDefault="00FC19B5">
      <w:pPr>
        <w:numPr>
          <w:ilvl w:val="0"/>
          <w:numId w:val="1"/>
        </w:numPr>
        <w:spacing w:after="0"/>
        <w:contextualSpacing/>
        <w:jc w:val="both"/>
        <w:rPr>
          <w:highlight w:val="white"/>
        </w:rPr>
      </w:pPr>
      <w:r>
        <w:rPr>
          <w:highlight w:val="white"/>
        </w:rPr>
        <w:t>Заголовки разделов и подразделов печатаются с абзацным отступом или центрируются по ширине текста.</w:t>
      </w:r>
    </w:p>
    <w:p w:rsidR="004B35D1" w:rsidRDefault="00FC19B5">
      <w:pPr>
        <w:numPr>
          <w:ilvl w:val="0"/>
          <w:numId w:val="1"/>
        </w:numPr>
        <w:spacing w:after="0"/>
        <w:contextualSpacing/>
        <w:jc w:val="both"/>
        <w:rPr>
          <w:highlight w:val="white"/>
        </w:rPr>
      </w:pPr>
      <w:r>
        <w:t>Интервал: 1 - 1,5.</w:t>
      </w:r>
    </w:p>
    <w:p w:rsidR="004B35D1" w:rsidRDefault="00FC19B5">
      <w:pPr>
        <w:numPr>
          <w:ilvl w:val="0"/>
          <w:numId w:val="1"/>
        </w:numPr>
        <w:shd w:val="clear" w:color="auto" w:fill="FFFFFF"/>
        <w:spacing w:after="0"/>
        <w:contextualSpacing/>
        <w:jc w:val="both"/>
      </w:pPr>
      <w:r>
        <w:t>Интервал меж</w:t>
      </w:r>
      <w:r>
        <w:t>ду буквами в словах: обычный.</w:t>
      </w:r>
    </w:p>
    <w:p w:rsidR="004B35D1" w:rsidRDefault="00FC19B5">
      <w:pPr>
        <w:numPr>
          <w:ilvl w:val="0"/>
          <w:numId w:val="1"/>
        </w:numPr>
        <w:shd w:val="clear" w:color="auto" w:fill="FFFFFF"/>
        <w:spacing w:after="0"/>
        <w:contextualSpacing/>
        <w:jc w:val="both"/>
      </w:pPr>
      <w:r>
        <w:t>Интервал между словами: один пробел.</w:t>
      </w:r>
    </w:p>
    <w:p w:rsidR="004B35D1" w:rsidRDefault="00FC19B5">
      <w:pPr>
        <w:numPr>
          <w:ilvl w:val="0"/>
          <w:numId w:val="1"/>
        </w:numPr>
        <w:shd w:val="clear" w:color="auto" w:fill="FFFFFF"/>
        <w:spacing w:after="0"/>
        <w:contextualSpacing/>
        <w:jc w:val="both"/>
      </w:pPr>
      <w:r>
        <w:t xml:space="preserve">Выравнивание по ширине листа </w:t>
      </w:r>
    </w:p>
    <w:p w:rsidR="004B35D1" w:rsidRDefault="00FC19B5">
      <w:pPr>
        <w:numPr>
          <w:ilvl w:val="0"/>
          <w:numId w:val="1"/>
        </w:numPr>
        <w:shd w:val="clear" w:color="auto" w:fill="FFFFFF"/>
        <w:spacing w:after="0"/>
        <w:contextualSpacing/>
        <w:jc w:val="both"/>
      </w:pPr>
      <w:r>
        <w:t>Может быть предусмотрено выделение фрагментов текста полужирным шрифтом.</w:t>
      </w:r>
    </w:p>
    <w:sectPr w:rsidR="004B35D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B5" w:rsidRDefault="00FC19B5">
      <w:pPr>
        <w:spacing w:after="0" w:line="240" w:lineRule="auto"/>
      </w:pPr>
      <w:r>
        <w:separator/>
      </w:r>
    </w:p>
  </w:endnote>
  <w:endnote w:type="continuationSeparator" w:id="0">
    <w:p w:rsidR="00FC19B5" w:rsidRDefault="00FC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B5" w:rsidRDefault="00FC19B5">
      <w:pPr>
        <w:spacing w:after="0" w:line="240" w:lineRule="auto"/>
      </w:pPr>
      <w:r>
        <w:separator/>
      </w:r>
    </w:p>
  </w:footnote>
  <w:footnote w:type="continuationSeparator" w:id="0">
    <w:p w:rsidR="00FC19B5" w:rsidRDefault="00FC19B5">
      <w:pPr>
        <w:spacing w:after="0" w:line="240" w:lineRule="auto"/>
      </w:pPr>
      <w:r>
        <w:continuationSeparator/>
      </w:r>
    </w:p>
  </w:footnote>
  <w:footnote w:id="1">
    <w:p w:rsidR="004B35D1" w:rsidRDefault="00FC19B5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http://www.consultant.ru/document/cons_doc_LAW_216461/8fd72e645fd845146802e356f7092e</w:t>
      </w:r>
      <w:r>
        <w:rPr>
          <w:sz w:val="20"/>
          <w:szCs w:val="20"/>
        </w:rPr>
        <w:t>9e632ff3c3/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48CE"/>
    <w:multiLevelType w:val="multilevel"/>
    <w:tmpl w:val="A34056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35D1"/>
    <w:rsid w:val="004B35D1"/>
    <w:rsid w:val="007E4B7E"/>
    <w:rsid w:val="00FC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spacing w:before="100" w:after="100" w:line="240" w:lineRule="auto"/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spacing w:before="100" w:after="100" w:line="240" w:lineRule="auto"/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646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Планета Закона</dc:creator>
  <cp:lastModifiedBy>Планета Закона</cp:lastModifiedBy>
  <cp:revision>2</cp:revision>
  <dcterms:created xsi:type="dcterms:W3CDTF">2018-04-04T09:49:00Z</dcterms:created>
  <dcterms:modified xsi:type="dcterms:W3CDTF">2018-04-04T09:49:00Z</dcterms:modified>
</cp:coreProperties>
</file>